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EE" w:rsidRPr="00E45391" w:rsidRDefault="007F5F2B" w:rsidP="00B21E65">
      <w:pPr>
        <w:rPr>
          <w:rFonts w:ascii="Arial" w:hAnsi="Arial" w:cs="Arial"/>
          <w:sz w:val="36"/>
          <w:szCs w:val="36"/>
          <w:lang w:val="en-US"/>
        </w:rPr>
      </w:pPr>
      <w:r>
        <w:rPr>
          <w:rFonts w:ascii="Arial" w:hAnsi="Arial" w:cs="Arial"/>
          <w:sz w:val="36"/>
          <w:szCs w:val="36"/>
          <w:lang w:val="en-GB"/>
        </w:rPr>
        <w:t>Fiege invests in new start-up Zenfulfillment</w:t>
      </w:r>
    </w:p>
    <w:p w:rsidR="005A36EE" w:rsidRPr="00E45391" w:rsidRDefault="00B24EE3" w:rsidP="005640F3">
      <w:pPr>
        <w:tabs>
          <w:tab w:val="left" w:pos="5544"/>
        </w:tabs>
        <w:spacing w:line="360" w:lineRule="auto"/>
        <w:rPr>
          <w:rFonts w:ascii="Arial" w:hAnsi="Arial" w:cs="Arial"/>
          <w:sz w:val="32"/>
          <w:szCs w:val="32"/>
          <w:lang w:val="en-US"/>
        </w:rPr>
      </w:pPr>
      <w:r>
        <w:rPr>
          <w:rFonts w:ascii="Arial" w:hAnsi="Arial" w:cs="Arial"/>
          <w:sz w:val="32"/>
          <w:szCs w:val="32"/>
          <w:lang w:val="en-GB"/>
        </w:rPr>
        <w:t>Berlin-based start-up creates efficient supply chain solutions for small and medium-sized online retailers</w:t>
      </w:r>
    </w:p>
    <w:p w:rsidR="00217C5F" w:rsidRPr="00E45391" w:rsidRDefault="00E45391" w:rsidP="005A36EE">
      <w:pPr>
        <w:spacing w:line="360" w:lineRule="auto"/>
        <w:rPr>
          <w:rFonts w:ascii="Arial" w:hAnsi="Arial" w:cs="Arial"/>
          <w:lang w:val="en-US"/>
        </w:rPr>
      </w:pPr>
      <w:proofErr w:type="spellStart"/>
      <w:r>
        <w:rPr>
          <w:rFonts w:ascii="Arial" w:hAnsi="Arial" w:cs="Arial"/>
          <w:lang w:val="en-GB"/>
        </w:rPr>
        <w:t>Greven</w:t>
      </w:r>
      <w:proofErr w:type="spellEnd"/>
      <w:r>
        <w:rPr>
          <w:rFonts w:ascii="Arial" w:hAnsi="Arial" w:cs="Arial"/>
          <w:lang w:val="en-GB"/>
        </w:rPr>
        <w:t>/Berlin, 10</w:t>
      </w:r>
      <w:r w:rsidR="00047EAE">
        <w:rPr>
          <w:rFonts w:ascii="Arial" w:hAnsi="Arial" w:cs="Arial"/>
          <w:vertAlign w:val="superscript"/>
          <w:lang w:val="en-GB"/>
        </w:rPr>
        <w:t>th</w:t>
      </w:r>
      <w:r w:rsidR="00047EAE">
        <w:rPr>
          <w:rFonts w:ascii="Arial" w:hAnsi="Arial" w:cs="Arial"/>
          <w:lang w:val="en-GB"/>
        </w:rPr>
        <w:t xml:space="preserve"> </w:t>
      </w:r>
      <w:r>
        <w:rPr>
          <w:rFonts w:ascii="Arial" w:hAnsi="Arial" w:cs="Arial"/>
          <w:lang w:val="en-GB"/>
        </w:rPr>
        <w:t xml:space="preserve">April </w:t>
      </w:r>
      <w:r w:rsidR="009C04BE">
        <w:rPr>
          <w:rFonts w:ascii="Arial" w:hAnsi="Arial" w:cs="Arial"/>
          <w:lang w:val="en-GB"/>
        </w:rPr>
        <w:t>2017. The fulfilment specialist</w:t>
      </w:r>
      <w:r w:rsidR="00047EAE">
        <w:rPr>
          <w:rFonts w:ascii="Arial" w:hAnsi="Arial" w:cs="Arial"/>
          <w:lang w:val="en-GB"/>
        </w:rPr>
        <w:t xml:space="preserve"> Fiege is one of the investors seed-financing the start-up Zenfulfillment. </w:t>
      </w:r>
      <w:proofErr w:type="spellStart"/>
      <w:r w:rsidR="00047EAE">
        <w:rPr>
          <w:rFonts w:ascii="Arial" w:hAnsi="Arial" w:cs="Arial"/>
          <w:lang w:val="en-GB"/>
        </w:rPr>
        <w:t>Zenfulfillment’s</w:t>
      </w:r>
      <w:proofErr w:type="spellEnd"/>
      <w:r w:rsidR="00047EAE">
        <w:rPr>
          <w:rFonts w:ascii="Arial" w:hAnsi="Arial" w:cs="Arial"/>
          <w:lang w:val="en-GB"/>
        </w:rPr>
        <w:t xml:space="preserve"> software development enables online retailers to connect with market places and online shops </w:t>
      </w:r>
      <w:r w:rsidR="009C04BE">
        <w:rPr>
          <w:rFonts w:ascii="Arial" w:hAnsi="Arial" w:cs="Arial"/>
          <w:lang w:val="en-GB"/>
        </w:rPr>
        <w:t>like</w:t>
      </w:r>
      <w:r w:rsidR="00047EAE">
        <w:rPr>
          <w:rFonts w:ascii="Arial" w:hAnsi="Arial" w:cs="Arial"/>
          <w:lang w:val="en-GB"/>
        </w:rPr>
        <w:t xml:space="preserve"> Shopify and </w:t>
      </w:r>
      <w:proofErr w:type="spellStart"/>
      <w:r w:rsidR="00047EAE">
        <w:rPr>
          <w:rFonts w:ascii="Arial" w:hAnsi="Arial" w:cs="Arial"/>
          <w:lang w:val="en-GB"/>
        </w:rPr>
        <w:t>WooCommerce</w:t>
      </w:r>
      <w:proofErr w:type="spellEnd"/>
      <w:r w:rsidR="00047EAE">
        <w:rPr>
          <w:rFonts w:ascii="Arial" w:hAnsi="Arial" w:cs="Arial"/>
          <w:lang w:val="en-GB"/>
        </w:rPr>
        <w:t xml:space="preserve"> with a few clicks only. Shipping and returns management can be conveniently outsourced. It</w:t>
      </w:r>
      <w:r w:rsidR="009C04BE">
        <w:rPr>
          <w:rFonts w:ascii="Arial" w:hAnsi="Arial" w:cs="Arial"/>
          <w:lang w:val="en-GB"/>
        </w:rPr>
        <w:t>s</w:t>
      </w:r>
      <w:r w:rsidR="00047EAE">
        <w:rPr>
          <w:rFonts w:ascii="Arial" w:hAnsi="Arial" w:cs="Arial"/>
          <w:lang w:val="en-GB"/>
        </w:rPr>
        <w:t xml:space="preserve"> strong growth will be supported at two locations near Berlin and Frankfurt.</w:t>
      </w:r>
    </w:p>
    <w:p w:rsidR="00DE54B5" w:rsidRPr="00E45391" w:rsidRDefault="00E23D45" w:rsidP="005A36EE">
      <w:pPr>
        <w:spacing w:line="360" w:lineRule="auto"/>
        <w:rPr>
          <w:rFonts w:ascii="Arial" w:hAnsi="Arial" w:cs="Arial"/>
          <w:lang w:val="en-US"/>
        </w:rPr>
      </w:pPr>
      <w:r>
        <w:rPr>
          <w:rFonts w:ascii="Arial" w:hAnsi="Arial" w:cs="Arial"/>
          <w:lang w:val="en-GB"/>
        </w:rPr>
        <w:t>“We are thrilled to have won a str</w:t>
      </w:r>
      <w:r w:rsidR="009C04BE">
        <w:rPr>
          <w:rFonts w:ascii="Arial" w:hAnsi="Arial" w:cs="Arial"/>
          <w:lang w:val="en-GB"/>
        </w:rPr>
        <w:t xml:space="preserve">ong, strategic partner in Fiege that </w:t>
      </w:r>
      <w:r>
        <w:rPr>
          <w:rFonts w:ascii="Arial" w:hAnsi="Arial" w:cs="Arial"/>
          <w:lang w:val="en-GB"/>
        </w:rPr>
        <w:t xml:space="preserve">allows us to expand our platform as well as the team”, says Daniel Werner, co-founder and CEO of Zenfulfillment, </w:t>
      </w:r>
      <w:r w:rsidR="009C04BE">
        <w:rPr>
          <w:rFonts w:ascii="Arial" w:hAnsi="Arial" w:cs="Arial"/>
          <w:lang w:val="en-GB"/>
        </w:rPr>
        <w:t>in his comment</w:t>
      </w:r>
      <w:r>
        <w:rPr>
          <w:rFonts w:ascii="Arial" w:hAnsi="Arial" w:cs="Arial"/>
          <w:lang w:val="en-GB"/>
        </w:rPr>
        <w:t xml:space="preserve"> on the participation of the family business from </w:t>
      </w:r>
      <w:proofErr w:type="spellStart"/>
      <w:r>
        <w:rPr>
          <w:rFonts w:ascii="Arial" w:hAnsi="Arial" w:cs="Arial"/>
          <w:lang w:val="en-GB"/>
        </w:rPr>
        <w:t>Greven</w:t>
      </w:r>
      <w:proofErr w:type="spellEnd"/>
      <w:r>
        <w:rPr>
          <w:rFonts w:ascii="Arial" w:hAnsi="Arial" w:cs="Arial"/>
          <w:lang w:val="en-GB"/>
        </w:rPr>
        <w:t xml:space="preserve">. The start-up has been active for over a year now and already handles supply chain processing for </w:t>
      </w:r>
      <w:r w:rsidR="00541DC0">
        <w:rPr>
          <w:rFonts w:ascii="Arial" w:hAnsi="Arial" w:cs="Arial"/>
          <w:lang w:val="en-GB"/>
        </w:rPr>
        <w:t>over</w:t>
      </w:r>
      <w:r>
        <w:rPr>
          <w:rFonts w:ascii="Arial" w:hAnsi="Arial" w:cs="Arial"/>
          <w:lang w:val="en-GB"/>
        </w:rPr>
        <w:t xml:space="preserve"> 50 online retailers. “We are currently growing at a rate of approximately 30 per cent every month. With the resources made available to us, we can up that rate considerably now”, adds Daniel Werner. For Fiege, the participation is much more than a financial investment alone. “With Zenfulfillment we can provide a very convenient solution to small online retailers that are growing strongly</w:t>
      </w:r>
      <w:r w:rsidR="009C04BE">
        <w:rPr>
          <w:rFonts w:ascii="Arial" w:hAnsi="Arial" w:cs="Arial"/>
          <w:lang w:val="en-GB"/>
        </w:rPr>
        <w:t>,</w:t>
      </w:r>
      <w:r>
        <w:rPr>
          <w:rFonts w:ascii="Arial" w:hAnsi="Arial" w:cs="Arial"/>
          <w:lang w:val="en-GB"/>
        </w:rPr>
        <w:t xml:space="preserve"> </w:t>
      </w:r>
      <w:r w:rsidR="009C04BE">
        <w:rPr>
          <w:rFonts w:ascii="Arial" w:hAnsi="Arial" w:cs="Arial"/>
          <w:lang w:val="en-GB"/>
        </w:rPr>
        <w:t>to outsource</w:t>
      </w:r>
      <w:r>
        <w:rPr>
          <w:rFonts w:ascii="Arial" w:hAnsi="Arial" w:cs="Arial"/>
          <w:lang w:val="en-GB"/>
        </w:rPr>
        <w:t xml:space="preserve"> their logistics for the first time. Also, Daniel and his team have inspired us even more to question our own process flows and our organisation, and to become more agile. We make the know-how and network of the entire Group available to Zenfulfillment and look forward to the exciting future path that we will be sharing”, says Martin Rademaker, Managing Director Online Retail at Fiege. </w:t>
      </w:r>
    </w:p>
    <w:p w:rsidR="00A00E59" w:rsidRDefault="009908C1" w:rsidP="00B21E65">
      <w:pPr>
        <w:spacing w:line="360" w:lineRule="auto"/>
        <w:rPr>
          <w:rFonts w:ascii="Arial" w:hAnsi="Arial" w:cs="Arial"/>
          <w:lang w:val="en-GB"/>
        </w:rPr>
      </w:pPr>
      <w:r>
        <w:rPr>
          <w:rFonts w:ascii="Arial" w:hAnsi="Arial" w:cs="Arial"/>
          <w:lang w:val="en-GB"/>
        </w:rPr>
        <w:t>Next to optimising supply chain processes, interconnecting with additional online retail platform</w:t>
      </w:r>
      <w:r w:rsidR="009C04BE">
        <w:rPr>
          <w:rFonts w:ascii="Arial" w:hAnsi="Arial" w:cs="Arial"/>
          <w:lang w:val="en-GB"/>
        </w:rPr>
        <w:t>s</w:t>
      </w:r>
      <w:r>
        <w:rPr>
          <w:rFonts w:ascii="Arial" w:hAnsi="Arial" w:cs="Arial"/>
          <w:lang w:val="en-GB"/>
        </w:rPr>
        <w:t xml:space="preserve"> </w:t>
      </w:r>
      <w:r w:rsidR="009C04BE">
        <w:rPr>
          <w:rFonts w:ascii="Arial" w:hAnsi="Arial" w:cs="Arial"/>
          <w:lang w:val="en-GB"/>
        </w:rPr>
        <w:t>is</w:t>
      </w:r>
      <w:r>
        <w:rPr>
          <w:rFonts w:ascii="Arial" w:hAnsi="Arial" w:cs="Arial"/>
          <w:lang w:val="en-GB"/>
        </w:rPr>
        <w:t xml:space="preserve"> the focal point for Zenfulfillment. “The business model and the agility of Zenfulfillment go well with our strategy of implementing innovative concepts in Smart Trade and Smart Warehousing”, says Jens Fiege, Executive Board member at Fiege </w:t>
      </w:r>
      <w:proofErr w:type="spellStart"/>
      <w:r>
        <w:rPr>
          <w:rFonts w:ascii="Arial" w:hAnsi="Arial" w:cs="Arial"/>
          <w:lang w:val="en-GB"/>
        </w:rPr>
        <w:t>Logistik</w:t>
      </w:r>
      <w:proofErr w:type="spellEnd"/>
      <w:r>
        <w:rPr>
          <w:rFonts w:ascii="Arial" w:hAnsi="Arial" w:cs="Arial"/>
          <w:lang w:val="en-GB"/>
        </w:rPr>
        <w:t>.</w:t>
      </w:r>
    </w:p>
    <w:p w:rsidR="002B45FF" w:rsidRDefault="002B45FF" w:rsidP="00B21E65">
      <w:pPr>
        <w:spacing w:line="360" w:lineRule="auto"/>
        <w:rPr>
          <w:rFonts w:ascii="Arial" w:hAnsi="Arial" w:cs="Arial"/>
          <w:lang w:val="en-GB"/>
        </w:rPr>
      </w:pPr>
    </w:p>
    <w:p w:rsidR="002B45FF" w:rsidRDefault="002B45FF" w:rsidP="00B21E65">
      <w:pPr>
        <w:spacing w:line="360" w:lineRule="auto"/>
        <w:rPr>
          <w:rFonts w:ascii="Arial" w:hAnsi="Arial" w:cs="Arial"/>
          <w:lang w:val="en-GB"/>
        </w:rPr>
      </w:pPr>
    </w:p>
    <w:p w:rsidR="002B45FF" w:rsidRDefault="002B45FF" w:rsidP="002B45FF">
      <w:pPr>
        <w:spacing w:line="360" w:lineRule="auto"/>
        <w:rPr>
          <w:rFonts w:ascii="Arial" w:hAnsi="Arial" w:cs="Arial"/>
          <w:sz w:val="20"/>
          <w:szCs w:val="20"/>
          <w:lang w:val="en-GB"/>
        </w:rPr>
      </w:pPr>
      <w:r>
        <w:rPr>
          <w:rFonts w:ascii="Arial" w:hAnsi="Arial" w:cs="Arial"/>
          <w:b/>
          <w:bCs/>
          <w:sz w:val="20"/>
          <w:szCs w:val="20"/>
          <w:lang w:val="en-GB"/>
        </w:rPr>
        <w:lastRenderedPageBreak/>
        <w:t>Picture:</w:t>
      </w:r>
      <w:r>
        <w:rPr>
          <w:rFonts w:ascii="Arial" w:hAnsi="Arial" w:cs="Arial"/>
          <w:sz w:val="20"/>
          <w:szCs w:val="20"/>
          <w:lang w:val="en-GB"/>
        </w:rPr>
        <w:t xml:space="preserve"> </w:t>
      </w:r>
      <w:r w:rsidRPr="002B45FF">
        <w:rPr>
          <w:rFonts w:ascii="Arial" w:hAnsi="Arial" w:cs="Arial"/>
          <w:sz w:val="20"/>
          <w:szCs w:val="20"/>
          <w:lang w:val="en-GB"/>
        </w:rPr>
        <w:t xml:space="preserve">Daniel Werner (r.) und Denis </w:t>
      </w:r>
      <w:proofErr w:type="spellStart"/>
      <w:r w:rsidRPr="002B45FF">
        <w:rPr>
          <w:rFonts w:ascii="Arial" w:hAnsi="Arial" w:cs="Arial"/>
          <w:sz w:val="20"/>
          <w:szCs w:val="20"/>
          <w:lang w:val="en-GB"/>
        </w:rPr>
        <w:t>Ciccale</w:t>
      </w:r>
      <w:proofErr w:type="spellEnd"/>
      <w:r w:rsidRPr="002B45FF">
        <w:rPr>
          <w:rFonts w:ascii="Arial" w:hAnsi="Arial" w:cs="Arial"/>
          <w:sz w:val="20"/>
          <w:szCs w:val="20"/>
          <w:lang w:val="en-GB"/>
        </w:rPr>
        <w:t xml:space="preserve"> founded Zenfulfillment.</w:t>
      </w:r>
      <w:bookmarkStart w:id="0" w:name="_GoBack"/>
      <w:bookmarkEnd w:id="0"/>
    </w:p>
    <w:p w:rsidR="002B45FF" w:rsidRDefault="002B45FF" w:rsidP="002B45FF">
      <w:pPr>
        <w:spacing w:line="360" w:lineRule="auto"/>
        <w:rPr>
          <w:rFonts w:ascii="Arial" w:hAnsi="Arial" w:cs="Arial"/>
          <w:sz w:val="20"/>
          <w:szCs w:val="20"/>
          <w:lang w:val="en-GB"/>
        </w:rPr>
      </w:pPr>
      <w:r>
        <w:rPr>
          <w:rFonts w:ascii="Arial" w:hAnsi="Arial" w:cs="Arial"/>
          <w:b/>
          <w:bCs/>
          <w:sz w:val="20"/>
          <w:szCs w:val="20"/>
          <w:lang w:val="en-GB"/>
        </w:rPr>
        <w:t xml:space="preserve">About Fiege: </w:t>
      </w:r>
      <w:r>
        <w:rPr>
          <w:rFonts w:ascii="Arial" w:hAnsi="Arial" w:cs="Arial"/>
          <w:sz w:val="20"/>
          <w:szCs w:val="20"/>
          <w:lang w:val="en-GB"/>
        </w:rPr>
        <w:t xml:space="preserve">The Fiege Group, headquartered in </w:t>
      </w:r>
      <w:proofErr w:type="spellStart"/>
      <w:r>
        <w:rPr>
          <w:rFonts w:ascii="Arial" w:hAnsi="Arial" w:cs="Arial"/>
          <w:sz w:val="20"/>
          <w:szCs w:val="20"/>
          <w:lang w:val="en-GB"/>
        </w:rPr>
        <w:t>Greven</w:t>
      </w:r>
      <w:proofErr w:type="spellEnd"/>
      <w:r>
        <w:rPr>
          <w:rFonts w:ascii="Arial" w:hAnsi="Arial" w:cs="Arial"/>
          <w:sz w:val="20"/>
          <w:szCs w:val="20"/>
          <w:lang w:val="en-GB"/>
        </w:rPr>
        <w:t xml:space="preserve">/Germany, is one of Europe's leading logistics providers. Its competence lies particularly in the development and realisation of integrated supply chain systems, and it is considered a pioneer of contract logistics. In 2015, the Group generated a turnover of Euro 1.4 billion world-wide with a workforce of 10,500. 160 locations and co-operations based in 15 countries form a dense supply-chain network. 2.7 million </w:t>
      </w:r>
      <w:proofErr w:type="gramStart"/>
      <w:r>
        <w:rPr>
          <w:rFonts w:ascii="Arial" w:hAnsi="Arial" w:cs="Arial"/>
          <w:sz w:val="20"/>
          <w:szCs w:val="20"/>
          <w:lang w:val="en-GB"/>
        </w:rPr>
        <w:t>square</w:t>
      </w:r>
      <w:proofErr w:type="gramEnd"/>
      <w:r>
        <w:rPr>
          <w:rFonts w:ascii="Arial" w:hAnsi="Arial" w:cs="Arial"/>
          <w:sz w:val="20"/>
          <w:szCs w:val="20"/>
          <w:lang w:val="en-GB"/>
        </w:rPr>
        <w:t xml:space="preserve"> metres of warehouse and logistics space vouch for the company's efficiency.</w:t>
      </w:r>
    </w:p>
    <w:p w:rsidR="002B45FF" w:rsidRDefault="002B45FF" w:rsidP="002B45FF">
      <w:pPr>
        <w:spacing w:line="360" w:lineRule="auto"/>
        <w:rPr>
          <w:rFonts w:ascii="Arial" w:hAnsi="Arial" w:cs="Arial"/>
          <w:sz w:val="20"/>
          <w:szCs w:val="20"/>
          <w:lang w:val="en-GB"/>
        </w:rPr>
      </w:pPr>
    </w:p>
    <w:p w:rsidR="002B45FF" w:rsidRDefault="002B45FF" w:rsidP="002B45FF">
      <w:pPr>
        <w:spacing w:line="360" w:lineRule="auto"/>
        <w:rPr>
          <w:rFonts w:ascii="Arial" w:hAnsi="Arial" w:cs="Arial"/>
          <w:sz w:val="20"/>
          <w:szCs w:val="20"/>
          <w:lang w:val="en-GB"/>
        </w:rPr>
      </w:pPr>
    </w:p>
    <w:p w:rsidR="002B45FF" w:rsidRDefault="002B45FF" w:rsidP="002B45FF">
      <w:pPr>
        <w:jc w:val="both"/>
        <w:rPr>
          <w:rFonts w:ascii="Arial" w:hAnsi="Arial" w:cs="Arial"/>
          <w:b/>
          <w:sz w:val="20"/>
          <w:szCs w:val="20"/>
          <w:lang w:val="en-GB"/>
        </w:rPr>
      </w:pPr>
      <w:r>
        <w:rPr>
          <w:rFonts w:ascii="Arial" w:hAnsi="Arial" w:cs="Arial"/>
          <w:b/>
          <w:bCs/>
          <w:sz w:val="20"/>
          <w:szCs w:val="20"/>
          <w:lang w:val="en-GB"/>
        </w:rPr>
        <w:t>Your press contact:</w:t>
      </w:r>
    </w:p>
    <w:p w:rsidR="002B45FF" w:rsidRDefault="002B45FF" w:rsidP="002B45FF">
      <w:pPr>
        <w:spacing w:before="100" w:beforeAutospacing="1" w:after="100" w:afterAutospacing="1"/>
        <w:rPr>
          <w:rFonts w:ascii="Arial" w:hAnsi="Arial" w:cs="Arial"/>
          <w:sz w:val="18"/>
          <w:szCs w:val="18"/>
          <w:lang w:val="en-GB"/>
        </w:rPr>
      </w:pPr>
      <w:r>
        <w:rPr>
          <w:rFonts w:ascii="Arial" w:hAnsi="Arial"/>
          <w:b/>
          <w:bCs/>
          <w:sz w:val="20"/>
          <w:szCs w:val="20"/>
          <w:lang w:val="en-GB"/>
        </w:rPr>
        <w:t>Julian Mester</w:t>
      </w:r>
      <w:r>
        <w:rPr>
          <w:lang w:val="en-GB"/>
        </w:rPr>
        <w:t xml:space="preserve"> </w:t>
      </w:r>
      <w:r>
        <w:rPr>
          <w:lang w:val="en-GB"/>
        </w:rPr>
        <w:br/>
      </w:r>
      <w:r>
        <w:rPr>
          <w:rFonts w:ascii="Arial" w:hAnsi="Arial"/>
          <w:sz w:val="18"/>
          <w:szCs w:val="18"/>
          <w:lang w:val="en-GB"/>
        </w:rPr>
        <w:t>Press Officer</w:t>
      </w:r>
    </w:p>
    <w:p w:rsidR="002B45FF" w:rsidRDefault="002B45FF" w:rsidP="002B45FF">
      <w:pPr>
        <w:spacing w:before="100" w:beforeAutospacing="1" w:after="100" w:afterAutospacing="1"/>
        <w:rPr>
          <w:sz w:val="18"/>
          <w:szCs w:val="18"/>
          <w:lang w:val="en-GB"/>
        </w:rPr>
      </w:pPr>
      <w:r>
        <w:rPr>
          <w:rFonts w:ascii="Arial" w:hAnsi="Arial"/>
          <w:sz w:val="18"/>
          <w:szCs w:val="18"/>
          <w:lang w:val="en-GB"/>
        </w:rPr>
        <w:t xml:space="preserve">FIEGE </w:t>
      </w:r>
      <w:proofErr w:type="spellStart"/>
      <w:r>
        <w:rPr>
          <w:rFonts w:ascii="Arial" w:hAnsi="Arial"/>
          <w:sz w:val="18"/>
          <w:szCs w:val="18"/>
          <w:lang w:val="en-GB"/>
        </w:rPr>
        <w:t>Logistik</w:t>
      </w:r>
      <w:proofErr w:type="spellEnd"/>
      <w:r>
        <w:rPr>
          <w:rFonts w:ascii="Arial" w:hAnsi="Arial"/>
          <w:sz w:val="18"/>
          <w:szCs w:val="18"/>
          <w:lang w:val="en-GB"/>
        </w:rPr>
        <w:t xml:space="preserve"> </w:t>
      </w:r>
      <w:proofErr w:type="spellStart"/>
      <w:r>
        <w:rPr>
          <w:rFonts w:ascii="Arial" w:hAnsi="Arial"/>
          <w:sz w:val="18"/>
          <w:szCs w:val="18"/>
          <w:lang w:val="en-GB"/>
        </w:rPr>
        <w:t>Stiftung</w:t>
      </w:r>
      <w:proofErr w:type="spellEnd"/>
      <w:r>
        <w:rPr>
          <w:rFonts w:ascii="Arial" w:hAnsi="Arial"/>
          <w:sz w:val="18"/>
          <w:szCs w:val="18"/>
          <w:lang w:val="en-GB"/>
        </w:rPr>
        <w:t xml:space="preserve"> &amp; Co.</w:t>
      </w:r>
      <w:r>
        <w:rPr>
          <w:sz w:val="18"/>
          <w:szCs w:val="18"/>
          <w:lang w:val="en-GB"/>
        </w:rPr>
        <w:t xml:space="preserve"> </w:t>
      </w:r>
      <w:r>
        <w:rPr>
          <w:rFonts w:ascii="Arial" w:hAnsi="Arial"/>
          <w:sz w:val="18"/>
          <w:szCs w:val="18"/>
          <w:lang w:val="en-GB"/>
        </w:rPr>
        <w:t>KG</w:t>
      </w:r>
      <w:r>
        <w:rPr>
          <w:sz w:val="18"/>
          <w:szCs w:val="18"/>
          <w:lang w:val="en-GB"/>
        </w:rPr>
        <w:t xml:space="preserve"> </w:t>
      </w:r>
      <w:r>
        <w:rPr>
          <w:sz w:val="18"/>
          <w:szCs w:val="18"/>
          <w:lang w:val="en-GB"/>
        </w:rPr>
        <w:br/>
      </w:r>
      <w:r>
        <w:rPr>
          <w:rFonts w:ascii="Arial" w:hAnsi="Arial"/>
          <w:sz w:val="18"/>
          <w:szCs w:val="18"/>
          <w:lang w:val="en-GB"/>
        </w:rPr>
        <w:t>Joan-Joseph-Fiege-</w:t>
      </w:r>
      <w:proofErr w:type="spellStart"/>
      <w:r>
        <w:rPr>
          <w:rFonts w:ascii="Arial" w:hAnsi="Arial"/>
          <w:sz w:val="18"/>
          <w:szCs w:val="18"/>
          <w:lang w:val="en-GB"/>
        </w:rPr>
        <w:t>Straße</w:t>
      </w:r>
      <w:proofErr w:type="spellEnd"/>
      <w:r>
        <w:rPr>
          <w:rFonts w:ascii="Arial" w:hAnsi="Arial"/>
          <w:sz w:val="18"/>
          <w:szCs w:val="18"/>
          <w:lang w:val="en-GB"/>
        </w:rPr>
        <w:t xml:space="preserve"> 1</w:t>
      </w:r>
      <w:r>
        <w:rPr>
          <w:sz w:val="18"/>
          <w:szCs w:val="18"/>
          <w:lang w:val="en-GB"/>
        </w:rPr>
        <w:t xml:space="preserve"> </w:t>
      </w:r>
      <w:r>
        <w:rPr>
          <w:sz w:val="18"/>
          <w:szCs w:val="18"/>
          <w:lang w:val="en-GB"/>
        </w:rPr>
        <w:br/>
      </w:r>
      <w:r>
        <w:rPr>
          <w:rFonts w:ascii="Arial" w:hAnsi="Arial"/>
          <w:sz w:val="18"/>
          <w:szCs w:val="18"/>
          <w:lang w:val="en-GB"/>
        </w:rPr>
        <w:t xml:space="preserve">48268 </w:t>
      </w:r>
      <w:proofErr w:type="spellStart"/>
      <w:r>
        <w:rPr>
          <w:rFonts w:ascii="Arial" w:hAnsi="Arial"/>
          <w:sz w:val="18"/>
          <w:szCs w:val="18"/>
          <w:lang w:val="en-GB"/>
        </w:rPr>
        <w:t>Greven</w:t>
      </w:r>
      <w:proofErr w:type="spellEnd"/>
      <w:r>
        <w:rPr>
          <w:sz w:val="18"/>
          <w:szCs w:val="18"/>
          <w:lang w:val="en-GB"/>
        </w:rPr>
        <w:t xml:space="preserve"> </w:t>
      </w:r>
      <w:r>
        <w:rPr>
          <w:sz w:val="18"/>
          <w:szCs w:val="18"/>
          <w:lang w:val="en-GB"/>
        </w:rPr>
        <w:br/>
      </w:r>
      <w:r>
        <w:rPr>
          <w:rFonts w:ascii="Arial" w:hAnsi="Arial"/>
          <w:sz w:val="18"/>
          <w:szCs w:val="18"/>
          <w:lang w:val="en-GB"/>
        </w:rPr>
        <w:t>Germany</w:t>
      </w:r>
      <w:r>
        <w:rPr>
          <w:sz w:val="18"/>
          <w:szCs w:val="18"/>
          <w:lang w:val="en-GB"/>
        </w:rPr>
        <w:t xml:space="preserve"> </w:t>
      </w:r>
      <w:r>
        <w:rPr>
          <w:sz w:val="18"/>
          <w:szCs w:val="18"/>
          <w:lang w:val="en-GB"/>
        </w:rPr>
        <w:br/>
      </w:r>
      <w:r>
        <w:rPr>
          <w:rFonts w:ascii="Arial" w:hAnsi="Arial"/>
          <w:sz w:val="18"/>
          <w:szCs w:val="18"/>
          <w:lang w:val="en-GB"/>
        </w:rPr>
        <w:t>Phone: +49 (2571) 999 413</w:t>
      </w:r>
      <w:r>
        <w:rPr>
          <w:sz w:val="18"/>
          <w:szCs w:val="18"/>
          <w:lang w:val="en-GB"/>
        </w:rPr>
        <w:br/>
      </w:r>
      <w:r>
        <w:rPr>
          <w:rFonts w:ascii="Arial" w:hAnsi="Arial"/>
          <w:sz w:val="18"/>
          <w:szCs w:val="18"/>
          <w:lang w:val="en-GB"/>
        </w:rPr>
        <w:t xml:space="preserve">Mail to: </w:t>
      </w:r>
      <w:hyperlink r:id="rId9" w:history="1">
        <w:r>
          <w:rPr>
            <w:rStyle w:val="Hyperlink"/>
            <w:rFonts w:ascii="Arial" w:hAnsi="Arial" w:cs="Arial"/>
            <w:color w:val="auto"/>
            <w:sz w:val="18"/>
            <w:szCs w:val="18"/>
            <w:lang w:val="en-GB"/>
          </w:rPr>
          <w:t>julian.mester@fiege.com</w:t>
        </w:r>
      </w:hyperlink>
      <w:r>
        <w:rPr>
          <w:sz w:val="18"/>
          <w:szCs w:val="18"/>
          <w:lang w:val="en-GB"/>
        </w:rPr>
        <w:t xml:space="preserve"> </w:t>
      </w:r>
    </w:p>
    <w:p w:rsidR="002B45FF" w:rsidRPr="002B45FF" w:rsidRDefault="002B45FF" w:rsidP="00B21E65">
      <w:pPr>
        <w:spacing w:line="360" w:lineRule="auto"/>
        <w:rPr>
          <w:rFonts w:ascii="Arial" w:hAnsi="Arial" w:cs="Arial"/>
          <w:lang w:val="en-GB"/>
        </w:rPr>
      </w:pPr>
    </w:p>
    <w:sectPr w:rsidR="002B45FF" w:rsidRPr="002B45FF" w:rsidSect="0073399E">
      <w:headerReference w:type="default" r:id="rId10"/>
      <w:footerReference w:type="default" r:id="rId11"/>
      <w:pgSz w:w="11906" w:h="16838"/>
      <w:pgMar w:top="1418" w:right="110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E78" w:rsidRDefault="004B4E78" w:rsidP="0073399E">
      <w:pPr>
        <w:spacing w:after="0" w:line="240" w:lineRule="auto"/>
      </w:pPr>
      <w:r>
        <w:separator/>
      </w:r>
    </w:p>
  </w:endnote>
  <w:endnote w:type="continuationSeparator" w:id="0">
    <w:p w:rsidR="004B4E78" w:rsidRDefault="004B4E78" w:rsidP="00733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ight">
    <w:panose1 w:val="00000000000000000000"/>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HelveticaNeue-Medium">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5B6" w:rsidRPr="00E45391" w:rsidRDefault="000275B6" w:rsidP="00511E3F">
    <w:pPr>
      <w:pStyle w:val="Fuzeile"/>
      <w:rPr>
        <w:color w:val="B9B9BA"/>
        <w:lang w:val="en-US"/>
      </w:rPr>
    </w:pPr>
    <w:r>
      <w:rPr>
        <w:color w:val="B9B9BA"/>
        <w:lang w:val="en-GB"/>
      </w:rPr>
      <w:t>______________________________________________________________________________</w:t>
    </w:r>
  </w:p>
  <w:p w:rsidR="000275B6" w:rsidRPr="00E45391" w:rsidRDefault="000275B6" w:rsidP="00511E3F">
    <w:pPr>
      <w:pStyle w:val="Fuzeile"/>
      <w:rPr>
        <w:rFonts w:ascii="Arial" w:hAnsi="Arial" w:cs="Arial"/>
        <w:color w:val="B9B9BA"/>
        <w:lang w:val="en-US"/>
      </w:rPr>
    </w:pPr>
  </w:p>
  <w:p w:rsidR="000275B6" w:rsidRPr="00E45391" w:rsidRDefault="000275B6">
    <w:pPr>
      <w:pStyle w:val="Fuzeile"/>
      <w:rPr>
        <w:rFonts w:ascii="Arial" w:hAnsi="Arial" w:cs="Arial"/>
        <w:color w:val="B9B9BA"/>
        <w:lang w:val="en-US"/>
      </w:rPr>
    </w:pPr>
    <w:r>
      <w:rPr>
        <w:rFonts w:ascii="Arial" w:hAnsi="Arial" w:cs="Arial"/>
        <w:color w:val="B9B9BA"/>
        <w:lang w:val="en-GB"/>
      </w:rPr>
      <w:t>information for the press</w:t>
    </w:r>
    <w:r>
      <w:rPr>
        <w:rFonts w:ascii="Arial" w:hAnsi="Arial" w:cs="Arial"/>
        <w:color w:val="B9B9BA"/>
        <w:lang w:val="en-GB"/>
      </w:rPr>
      <w:tab/>
    </w:r>
    <w:r>
      <w:rPr>
        <w:rFonts w:ascii="Arial" w:hAnsi="Arial" w:cs="Arial"/>
        <w:color w:val="B9B9BA"/>
        <w:lang w:val="en-GB"/>
      </w:rPr>
      <w:tab/>
      <w:t xml:space="preserve">                                         www.fiege.de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E78" w:rsidRDefault="004B4E78" w:rsidP="0073399E">
      <w:pPr>
        <w:spacing w:after="0" w:line="240" w:lineRule="auto"/>
      </w:pPr>
      <w:r>
        <w:separator/>
      </w:r>
    </w:p>
  </w:footnote>
  <w:footnote w:type="continuationSeparator" w:id="0">
    <w:p w:rsidR="004B4E78" w:rsidRDefault="004B4E78" w:rsidP="007339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5B6" w:rsidRDefault="000275B6" w:rsidP="0073399E">
    <w:pPr>
      <w:framePr w:w="3749" w:hSpace="141" w:wrap="around" w:vAnchor="text" w:hAnchor="page" w:x="6865" w:y="1"/>
      <w:ind w:left="-70" w:right="-443"/>
    </w:pPr>
  </w:p>
  <w:p w:rsidR="000275B6" w:rsidRDefault="000275B6" w:rsidP="0073399E">
    <w:pPr>
      <w:pStyle w:val="Kopfzeile"/>
      <w:jc w:val="right"/>
    </w:pPr>
    <w:r>
      <w:rPr>
        <w:noProof/>
        <w:lang w:eastAsia="de-DE"/>
      </w:rPr>
      <w:drawing>
        <wp:inline distT="0" distB="0" distL="0" distR="0">
          <wp:extent cx="2003425" cy="588645"/>
          <wp:effectExtent l="19050" t="0" r="0" b="0"/>
          <wp:docPr id="1" name="Grafik 1" descr="Logo_RGB_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_RGB_oC.png"/>
                  <pic:cNvPicPr>
                    <a:picLocks noChangeAspect="1" noChangeArrowheads="1"/>
                  </pic:cNvPicPr>
                </pic:nvPicPr>
                <pic:blipFill>
                  <a:blip r:embed="rId1"/>
                  <a:srcRect/>
                  <a:stretch>
                    <a:fillRect/>
                  </a:stretch>
                </pic:blipFill>
                <pic:spPr bwMode="auto">
                  <a:xfrm>
                    <a:off x="0" y="0"/>
                    <a:ext cx="2003425" cy="588645"/>
                  </a:xfrm>
                  <a:prstGeom prst="rect">
                    <a:avLst/>
                  </a:prstGeom>
                  <a:noFill/>
                  <a:ln w="9525">
                    <a:noFill/>
                    <a:miter lim="800000"/>
                    <a:headEnd/>
                    <a:tailEnd/>
                  </a:ln>
                </pic:spPr>
              </pic:pic>
            </a:graphicData>
          </a:graphic>
        </wp:inline>
      </w:drawing>
    </w:r>
  </w:p>
  <w:p w:rsidR="000275B6" w:rsidRDefault="000275B6" w:rsidP="0073399E">
    <w:pPr>
      <w:pStyle w:val="Kopfzeile"/>
    </w:pPr>
  </w:p>
  <w:p w:rsidR="000275B6" w:rsidRDefault="000275B6" w:rsidP="0073399E">
    <w:pPr>
      <w:pStyle w:val="Kopfzeile"/>
    </w:pPr>
  </w:p>
  <w:p w:rsidR="000275B6" w:rsidRDefault="000275B6" w:rsidP="0073399E">
    <w:pPr>
      <w:pStyle w:val="Kopfzeile"/>
      <w:rPr>
        <w:rFonts w:ascii="Arial" w:hAnsi="Arial" w:cs="Arial"/>
        <w:b/>
        <w:bCs/>
        <w:sz w:val="40"/>
        <w:szCs w:val="40"/>
      </w:rPr>
    </w:pPr>
    <w:r>
      <w:rPr>
        <w:rFonts w:ascii="Arial" w:hAnsi="Arial" w:cs="Arial"/>
        <w:b/>
        <w:bCs/>
        <w:sz w:val="40"/>
        <w:szCs w:val="40"/>
        <w:lang w:val="en-GB"/>
      </w:rPr>
      <w:t>Press Release</w:t>
    </w:r>
  </w:p>
  <w:p w:rsidR="000275B6" w:rsidRPr="003E3F51" w:rsidRDefault="000275B6" w:rsidP="0073399E">
    <w:pPr>
      <w:pStyle w:val="Kopfzeile"/>
      <w:rPr>
        <w:rFonts w:ascii="Arial" w:hAnsi="Arial" w:cs="Arial"/>
        <w:b/>
        <w:bCs/>
        <w:color w:val="B9B9BA"/>
        <w:sz w:val="40"/>
        <w:szCs w:val="40"/>
      </w:rPr>
    </w:pPr>
    <w:r>
      <w:rPr>
        <w:rFonts w:ascii="Arial" w:hAnsi="Arial" w:cs="Arial"/>
        <w:b/>
        <w:bCs/>
        <w:color w:val="B9B9BA"/>
        <w:sz w:val="40"/>
        <w:szCs w:val="40"/>
        <w:lang w:val="en-GB"/>
      </w:rPr>
      <w:t>__________________________________________</w:t>
    </w:r>
  </w:p>
  <w:p w:rsidR="000275B6" w:rsidRDefault="000275B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062EF"/>
    <w:multiLevelType w:val="hybridMultilevel"/>
    <w:tmpl w:val="C9C04E0E"/>
    <w:lvl w:ilvl="0" w:tplc="6F127292">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6F"/>
    <w:rsid w:val="00000B85"/>
    <w:rsid w:val="00004E22"/>
    <w:rsid w:val="00022F49"/>
    <w:rsid w:val="00024559"/>
    <w:rsid w:val="000275B6"/>
    <w:rsid w:val="0004494B"/>
    <w:rsid w:val="00047EAE"/>
    <w:rsid w:val="0005083F"/>
    <w:rsid w:val="0006514A"/>
    <w:rsid w:val="000749B5"/>
    <w:rsid w:val="0009306D"/>
    <w:rsid w:val="00097159"/>
    <w:rsid w:val="000B1DF3"/>
    <w:rsid w:val="000B3098"/>
    <w:rsid w:val="000B65F4"/>
    <w:rsid w:val="000E6AC1"/>
    <w:rsid w:val="00144323"/>
    <w:rsid w:val="00145CEA"/>
    <w:rsid w:val="00160708"/>
    <w:rsid w:val="001630CF"/>
    <w:rsid w:val="001D708A"/>
    <w:rsid w:val="001F1B67"/>
    <w:rsid w:val="002111DE"/>
    <w:rsid w:val="00217C5F"/>
    <w:rsid w:val="00223F71"/>
    <w:rsid w:val="002561F8"/>
    <w:rsid w:val="00265BE8"/>
    <w:rsid w:val="0027471B"/>
    <w:rsid w:val="002A2049"/>
    <w:rsid w:val="002B45FF"/>
    <w:rsid w:val="002B7507"/>
    <w:rsid w:val="002D30A3"/>
    <w:rsid w:val="003241B8"/>
    <w:rsid w:val="00333478"/>
    <w:rsid w:val="00334069"/>
    <w:rsid w:val="00336B30"/>
    <w:rsid w:val="00347E35"/>
    <w:rsid w:val="003504BB"/>
    <w:rsid w:val="003845D5"/>
    <w:rsid w:val="0039230D"/>
    <w:rsid w:val="003D0EA4"/>
    <w:rsid w:val="003D76DE"/>
    <w:rsid w:val="003E3F51"/>
    <w:rsid w:val="00404A11"/>
    <w:rsid w:val="00404C66"/>
    <w:rsid w:val="00450C2C"/>
    <w:rsid w:val="00452DB1"/>
    <w:rsid w:val="004608FB"/>
    <w:rsid w:val="00465E20"/>
    <w:rsid w:val="004824D2"/>
    <w:rsid w:val="004B4E78"/>
    <w:rsid w:val="004F61F7"/>
    <w:rsid w:val="004F76BD"/>
    <w:rsid w:val="00511E3F"/>
    <w:rsid w:val="00511F5B"/>
    <w:rsid w:val="00512816"/>
    <w:rsid w:val="00512A42"/>
    <w:rsid w:val="00514F4D"/>
    <w:rsid w:val="00530F18"/>
    <w:rsid w:val="00533790"/>
    <w:rsid w:val="00541DC0"/>
    <w:rsid w:val="0055274F"/>
    <w:rsid w:val="00562D6E"/>
    <w:rsid w:val="005640F3"/>
    <w:rsid w:val="005766DA"/>
    <w:rsid w:val="005A36EE"/>
    <w:rsid w:val="005A3C7A"/>
    <w:rsid w:val="005B7B39"/>
    <w:rsid w:val="005D2A91"/>
    <w:rsid w:val="00652DB4"/>
    <w:rsid w:val="006648C8"/>
    <w:rsid w:val="00685475"/>
    <w:rsid w:val="00685B49"/>
    <w:rsid w:val="006A5615"/>
    <w:rsid w:val="006C4AB1"/>
    <w:rsid w:val="006D582E"/>
    <w:rsid w:val="00717403"/>
    <w:rsid w:val="0072241F"/>
    <w:rsid w:val="0073399E"/>
    <w:rsid w:val="0075508C"/>
    <w:rsid w:val="00774B25"/>
    <w:rsid w:val="0078071B"/>
    <w:rsid w:val="007921EB"/>
    <w:rsid w:val="0079511F"/>
    <w:rsid w:val="007A4E06"/>
    <w:rsid w:val="007B0B96"/>
    <w:rsid w:val="007F5F2B"/>
    <w:rsid w:val="008057FB"/>
    <w:rsid w:val="008151EC"/>
    <w:rsid w:val="008463E0"/>
    <w:rsid w:val="00853116"/>
    <w:rsid w:val="00865DCD"/>
    <w:rsid w:val="008C0581"/>
    <w:rsid w:val="008E1DCD"/>
    <w:rsid w:val="0091257E"/>
    <w:rsid w:val="00955522"/>
    <w:rsid w:val="0097268F"/>
    <w:rsid w:val="009876EB"/>
    <w:rsid w:val="009908C1"/>
    <w:rsid w:val="00991DB6"/>
    <w:rsid w:val="009929E3"/>
    <w:rsid w:val="00997E5E"/>
    <w:rsid w:val="009B55B5"/>
    <w:rsid w:val="009C04BE"/>
    <w:rsid w:val="009C28B5"/>
    <w:rsid w:val="009D0E29"/>
    <w:rsid w:val="009D350F"/>
    <w:rsid w:val="009E3728"/>
    <w:rsid w:val="009E5F4B"/>
    <w:rsid w:val="009F152E"/>
    <w:rsid w:val="00A00E59"/>
    <w:rsid w:val="00A25C42"/>
    <w:rsid w:val="00A310D3"/>
    <w:rsid w:val="00A74A21"/>
    <w:rsid w:val="00AE47F2"/>
    <w:rsid w:val="00AE6589"/>
    <w:rsid w:val="00B00E04"/>
    <w:rsid w:val="00B115D7"/>
    <w:rsid w:val="00B21E65"/>
    <w:rsid w:val="00B24EE3"/>
    <w:rsid w:val="00B334AC"/>
    <w:rsid w:val="00B40204"/>
    <w:rsid w:val="00B55B6F"/>
    <w:rsid w:val="00B6064F"/>
    <w:rsid w:val="00B943F2"/>
    <w:rsid w:val="00C321F7"/>
    <w:rsid w:val="00C36465"/>
    <w:rsid w:val="00C404F0"/>
    <w:rsid w:val="00CB0864"/>
    <w:rsid w:val="00CF0D24"/>
    <w:rsid w:val="00D31E05"/>
    <w:rsid w:val="00D33FC2"/>
    <w:rsid w:val="00D94CA1"/>
    <w:rsid w:val="00DD65CA"/>
    <w:rsid w:val="00DE13C6"/>
    <w:rsid w:val="00DE54B5"/>
    <w:rsid w:val="00DF2308"/>
    <w:rsid w:val="00E23D45"/>
    <w:rsid w:val="00E45391"/>
    <w:rsid w:val="00E47572"/>
    <w:rsid w:val="00E70129"/>
    <w:rsid w:val="00E760AE"/>
    <w:rsid w:val="00E847FE"/>
    <w:rsid w:val="00EE2274"/>
    <w:rsid w:val="00EF3938"/>
    <w:rsid w:val="00EF3D0E"/>
    <w:rsid w:val="00F1498D"/>
    <w:rsid w:val="00F26D38"/>
    <w:rsid w:val="00F42B73"/>
    <w:rsid w:val="00FA1771"/>
    <w:rsid w:val="00FD129F"/>
    <w:rsid w:val="00FD39CE"/>
    <w:rsid w:val="00FD5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47572"/>
    <w:pPr>
      <w:spacing w:after="200" w:line="276" w:lineRule="auto"/>
    </w:pPr>
    <w:rPr>
      <w:lang w:eastAsia="en-US"/>
    </w:rPr>
  </w:style>
  <w:style w:type="paragraph" w:styleId="berschrift1">
    <w:name w:val="heading 1"/>
    <w:basedOn w:val="Standard"/>
    <w:next w:val="Standard"/>
    <w:link w:val="berschrift1Zchn"/>
    <w:uiPriority w:val="9"/>
    <w:qFormat/>
    <w:locked/>
    <w:rsid w:val="00404C66"/>
    <w:pPr>
      <w:keepNext/>
      <w:keepLines/>
      <w:spacing w:before="680" w:after="0"/>
      <w:outlineLvl w:val="0"/>
    </w:pPr>
    <w:rPr>
      <w:rFonts w:ascii="HelveticaNeue-Light" w:eastAsiaTheme="majorEastAsia" w:hAnsi="HelveticaNeue-Light" w:cstheme="majorBidi"/>
      <w:bCs/>
      <w:sz w:val="5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4824D2"/>
    <w:rPr>
      <w:rFonts w:cs="Times New Roman"/>
      <w:color w:val="0000FF"/>
      <w:u w:val="single"/>
    </w:rPr>
  </w:style>
  <w:style w:type="paragraph" w:styleId="Textkrper2">
    <w:name w:val="Body Text 2"/>
    <w:basedOn w:val="Standard"/>
    <w:link w:val="Textkrper2Zchn"/>
    <w:uiPriority w:val="99"/>
    <w:rsid w:val="004824D2"/>
    <w:pPr>
      <w:spacing w:after="0" w:line="240" w:lineRule="auto"/>
      <w:jc w:val="both"/>
    </w:pPr>
    <w:rPr>
      <w:rFonts w:ascii="Arial" w:eastAsia="Times New Roman" w:hAnsi="Arial" w:cs="Arial"/>
      <w:sz w:val="28"/>
      <w:szCs w:val="24"/>
      <w:lang w:eastAsia="de-DE"/>
    </w:rPr>
  </w:style>
  <w:style w:type="character" w:customStyle="1" w:styleId="Textkrper2Zchn">
    <w:name w:val="Textkörper 2 Zchn"/>
    <w:basedOn w:val="Absatz-Standardschriftart"/>
    <w:link w:val="Textkrper2"/>
    <w:uiPriority w:val="99"/>
    <w:locked/>
    <w:rsid w:val="004824D2"/>
    <w:rPr>
      <w:rFonts w:ascii="Arial" w:hAnsi="Arial" w:cs="Arial"/>
      <w:sz w:val="24"/>
      <w:szCs w:val="24"/>
      <w:lang w:eastAsia="de-DE"/>
    </w:rPr>
  </w:style>
  <w:style w:type="paragraph" w:styleId="Kopfzeile">
    <w:name w:val="header"/>
    <w:basedOn w:val="Standard"/>
    <w:link w:val="KopfzeileZchn"/>
    <w:uiPriority w:val="99"/>
    <w:rsid w:val="007339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73399E"/>
    <w:rPr>
      <w:rFonts w:cs="Times New Roman"/>
    </w:rPr>
  </w:style>
  <w:style w:type="paragraph" w:styleId="Fuzeile">
    <w:name w:val="footer"/>
    <w:basedOn w:val="Standard"/>
    <w:link w:val="FuzeileZchn"/>
    <w:uiPriority w:val="99"/>
    <w:rsid w:val="0073399E"/>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73399E"/>
    <w:rPr>
      <w:rFonts w:cs="Times New Roman"/>
    </w:rPr>
  </w:style>
  <w:style w:type="paragraph" w:styleId="Sprechblasentext">
    <w:name w:val="Balloon Text"/>
    <w:basedOn w:val="Standard"/>
    <w:link w:val="SprechblasentextZchn"/>
    <w:uiPriority w:val="99"/>
    <w:semiHidden/>
    <w:rsid w:val="0073399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3399E"/>
    <w:rPr>
      <w:rFonts w:ascii="Tahoma" w:hAnsi="Tahoma" w:cs="Tahoma"/>
      <w:sz w:val="16"/>
      <w:szCs w:val="16"/>
    </w:rPr>
  </w:style>
  <w:style w:type="character" w:customStyle="1" w:styleId="berschrift1Zchn">
    <w:name w:val="Überschrift 1 Zchn"/>
    <w:basedOn w:val="Absatz-Standardschriftart"/>
    <w:link w:val="berschrift1"/>
    <w:uiPriority w:val="9"/>
    <w:rsid w:val="00404C66"/>
    <w:rPr>
      <w:rFonts w:ascii="HelveticaNeue-Light" w:eastAsiaTheme="majorEastAsia" w:hAnsi="HelveticaNeue-Light" w:cstheme="majorBidi"/>
      <w:bCs/>
      <w:sz w:val="52"/>
      <w:szCs w:val="28"/>
      <w:lang w:eastAsia="en-US"/>
    </w:rPr>
  </w:style>
  <w:style w:type="paragraph" w:styleId="Untertitel">
    <w:name w:val="Subtitle"/>
    <w:basedOn w:val="Standard"/>
    <w:next w:val="Standard"/>
    <w:link w:val="UntertitelZchn"/>
    <w:uiPriority w:val="11"/>
    <w:qFormat/>
    <w:locked/>
    <w:rsid w:val="00404C66"/>
    <w:pPr>
      <w:numPr>
        <w:ilvl w:val="1"/>
      </w:numPr>
      <w:spacing w:after="240"/>
      <w:jc w:val="both"/>
    </w:pPr>
    <w:rPr>
      <w:rFonts w:ascii="HelveticaNeue-Medium" w:eastAsiaTheme="majorEastAsia" w:hAnsi="HelveticaNeue-Medium" w:cstheme="majorBidi"/>
      <w:i/>
      <w:iCs/>
      <w:spacing w:val="15"/>
      <w:szCs w:val="24"/>
    </w:rPr>
  </w:style>
  <w:style w:type="character" w:customStyle="1" w:styleId="UntertitelZchn">
    <w:name w:val="Untertitel Zchn"/>
    <w:basedOn w:val="Absatz-Standardschriftart"/>
    <w:link w:val="Untertitel"/>
    <w:uiPriority w:val="11"/>
    <w:rsid w:val="00404C66"/>
    <w:rPr>
      <w:rFonts w:ascii="HelveticaNeue-Medium" w:eastAsiaTheme="majorEastAsia" w:hAnsi="HelveticaNeue-Medium" w:cstheme="majorBidi"/>
      <w:i/>
      <w:iCs/>
      <w:spacing w:val="15"/>
      <w:szCs w:val="24"/>
      <w:lang w:eastAsia="en-US"/>
    </w:rPr>
  </w:style>
  <w:style w:type="paragraph" w:styleId="NurText">
    <w:name w:val="Plain Text"/>
    <w:basedOn w:val="Standard"/>
    <w:link w:val="NurTextZchn"/>
    <w:uiPriority w:val="99"/>
    <w:semiHidden/>
    <w:unhideWhenUsed/>
    <w:rsid w:val="003845D5"/>
    <w:pPr>
      <w:spacing w:after="0" w:line="240" w:lineRule="auto"/>
    </w:pPr>
    <w:rPr>
      <w:rFonts w:eastAsiaTheme="minorHAnsi" w:cstheme="minorBidi"/>
      <w:szCs w:val="21"/>
    </w:rPr>
  </w:style>
  <w:style w:type="character" w:customStyle="1" w:styleId="NurTextZchn">
    <w:name w:val="Nur Text Zchn"/>
    <w:basedOn w:val="Absatz-Standardschriftart"/>
    <w:link w:val="NurText"/>
    <w:uiPriority w:val="99"/>
    <w:semiHidden/>
    <w:rsid w:val="003845D5"/>
    <w:rPr>
      <w:rFonts w:eastAsiaTheme="minorHAnsi" w:cstheme="minorBidi"/>
      <w:szCs w:val="21"/>
      <w:lang w:eastAsia="en-US"/>
    </w:rPr>
  </w:style>
  <w:style w:type="paragraph" w:styleId="Listenabsatz">
    <w:name w:val="List Paragraph"/>
    <w:basedOn w:val="Standard"/>
    <w:uiPriority w:val="34"/>
    <w:qFormat/>
    <w:rsid w:val="00DF2308"/>
    <w:pPr>
      <w:ind w:left="720"/>
      <w:contextualSpacing/>
    </w:pPr>
    <w:rPr>
      <w:rFonts w:asciiTheme="minorHAnsi" w:eastAsiaTheme="minorEastAsia" w:hAnsiTheme="minorHAnsi" w:cstheme="minorBidi"/>
      <w:lang w:eastAsia="de-DE"/>
    </w:rPr>
  </w:style>
  <w:style w:type="character" w:styleId="Kommentarzeichen">
    <w:name w:val="annotation reference"/>
    <w:basedOn w:val="Absatz-Standardschriftart"/>
    <w:uiPriority w:val="99"/>
    <w:semiHidden/>
    <w:unhideWhenUsed/>
    <w:rsid w:val="00B21E65"/>
    <w:rPr>
      <w:sz w:val="16"/>
      <w:szCs w:val="16"/>
    </w:rPr>
  </w:style>
  <w:style w:type="paragraph" w:styleId="Kommentartext">
    <w:name w:val="annotation text"/>
    <w:basedOn w:val="Standard"/>
    <w:link w:val="KommentartextZchn"/>
    <w:uiPriority w:val="99"/>
    <w:semiHidden/>
    <w:unhideWhenUsed/>
    <w:rsid w:val="00B21E65"/>
    <w:pPr>
      <w:spacing w:line="240" w:lineRule="auto"/>
    </w:pPr>
    <w:rPr>
      <w:rFonts w:asciiTheme="minorHAnsi" w:eastAsiaTheme="minorHAnsi" w:hAnsiTheme="minorHAnsi" w:cstheme="minorBidi"/>
      <w:sz w:val="20"/>
      <w:szCs w:val="20"/>
    </w:rPr>
  </w:style>
  <w:style w:type="character" w:customStyle="1" w:styleId="KommentartextZchn">
    <w:name w:val="Kommentartext Zchn"/>
    <w:basedOn w:val="Absatz-Standardschriftart"/>
    <w:link w:val="Kommentartext"/>
    <w:uiPriority w:val="99"/>
    <w:semiHidden/>
    <w:rsid w:val="00B21E65"/>
    <w:rPr>
      <w:rFonts w:asciiTheme="minorHAnsi" w:eastAsiaTheme="minorHAnsi" w:hAnsiTheme="minorHAnsi" w:cstheme="minorBidi"/>
      <w:sz w:val="20"/>
      <w:szCs w:val="20"/>
      <w:lang w:eastAsia="en-US"/>
    </w:rPr>
  </w:style>
  <w:style w:type="paragraph" w:styleId="Kommentarthema">
    <w:name w:val="annotation subject"/>
    <w:basedOn w:val="Kommentartext"/>
    <w:next w:val="Kommentartext"/>
    <w:link w:val="KommentarthemaZchn"/>
    <w:uiPriority w:val="99"/>
    <w:semiHidden/>
    <w:unhideWhenUsed/>
    <w:rsid w:val="00FD55EA"/>
    <w:rPr>
      <w:rFonts w:ascii="Calibri" w:eastAsia="Calibri" w:hAnsi="Calibri" w:cs="Times New Roman"/>
      <w:b/>
      <w:bCs/>
    </w:rPr>
  </w:style>
  <w:style w:type="character" w:customStyle="1" w:styleId="KommentarthemaZchn">
    <w:name w:val="Kommentarthema Zchn"/>
    <w:basedOn w:val="KommentartextZchn"/>
    <w:link w:val="Kommentarthema"/>
    <w:uiPriority w:val="99"/>
    <w:semiHidden/>
    <w:rsid w:val="00FD55EA"/>
    <w:rPr>
      <w:rFonts w:asciiTheme="minorHAnsi" w:eastAsiaTheme="minorHAnsi" w:hAnsiTheme="minorHAnsi" w:cstheme="minorBidi"/>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47572"/>
    <w:pPr>
      <w:spacing w:after="200" w:line="276" w:lineRule="auto"/>
    </w:pPr>
    <w:rPr>
      <w:lang w:eastAsia="en-US"/>
    </w:rPr>
  </w:style>
  <w:style w:type="paragraph" w:styleId="berschrift1">
    <w:name w:val="heading 1"/>
    <w:basedOn w:val="Standard"/>
    <w:next w:val="Standard"/>
    <w:link w:val="berschrift1Zchn"/>
    <w:uiPriority w:val="9"/>
    <w:qFormat/>
    <w:locked/>
    <w:rsid w:val="00404C66"/>
    <w:pPr>
      <w:keepNext/>
      <w:keepLines/>
      <w:spacing w:before="680" w:after="0"/>
      <w:outlineLvl w:val="0"/>
    </w:pPr>
    <w:rPr>
      <w:rFonts w:ascii="HelveticaNeue-Light" w:eastAsiaTheme="majorEastAsia" w:hAnsi="HelveticaNeue-Light" w:cstheme="majorBidi"/>
      <w:bCs/>
      <w:sz w:val="5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4824D2"/>
    <w:rPr>
      <w:rFonts w:cs="Times New Roman"/>
      <w:color w:val="0000FF"/>
      <w:u w:val="single"/>
    </w:rPr>
  </w:style>
  <w:style w:type="paragraph" w:styleId="Textkrper2">
    <w:name w:val="Body Text 2"/>
    <w:basedOn w:val="Standard"/>
    <w:link w:val="Textkrper2Zchn"/>
    <w:uiPriority w:val="99"/>
    <w:rsid w:val="004824D2"/>
    <w:pPr>
      <w:spacing w:after="0" w:line="240" w:lineRule="auto"/>
      <w:jc w:val="both"/>
    </w:pPr>
    <w:rPr>
      <w:rFonts w:ascii="Arial" w:eastAsia="Times New Roman" w:hAnsi="Arial" w:cs="Arial"/>
      <w:sz w:val="28"/>
      <w:szCs w:val="24"/>
      <w:lang w:eastAsia="de-DE"/>
    </w:rPr>
  </w:style>
  <w:style w:type="character" w:customStyle="1" w:styleId="Textkrper2Zchn">
    <w:name w:val="Textkörper 2 Zchn"/>
    <w:basedOn w:val="Absatz-Standardschriftart"/>
    <w:link w:val="Textkrper2"/>
    <w:uiPriority w:val="99"/>
    <w:locked/>
    <w:rsid w:val="004824D2"/>
    <w:rPr>
      <w:rFonts w:ascii="Arial" w:hAnsi="Arial" w:cs="Arial"/>
      <w:sz w:val="24"/>
      <w:szCs w:val="24"/>
      <w:lang w:eastAsia="de-DE"/>
    </w:rPr>
  </w:style>
  <w:style w:type="paragraph" w:styleId="Kopfzeile">
    <w:name w:val="header"/>
    <w:basedOn w:val="Standard"/>
    <w:link w:val="KopfzeileZchn"/>
    <w:uiPriority w:val="99"/>
    <w:rsid w:val="007339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73399E"/>
    <w:rPr>
      <w:rFonts w:cs="Times New Roman"/>
    </w:rPr>
  </w:style>
  <w:style w:type="paragraph" w:styleId="Fuzeile">
    <w:name w:val="footer"/>
    <w:basedOn w:val="Standard"/>
    <w:link w:val="FuzeileZchn"/>
    <w:uiPriority w:val="99"/>
    <w:rsid w:val="0073399E"/>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73399E"/>
    <w:rPr>
      <w:rFonts w:cs="Times New Roman"/>
    </w:rPr>
  </w:style>
  <w:style w:type="paragraph" w:styleId="Sprechblasentext">
    <w:name w:val="Balloon Text"/>
    <w:basedOn w:val="Standard"/>
    <w:link w:val="SprechblasentextZchn"/>
    <w:uiPriority w:val="99"/>
    <w:semiHidden/>
    <w:rsid w:val="0073399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3399E"/>
    <w:rPr>
      <w:rFonts w:ascii="Tahoma" w:hAnsi="Tahoma" w:cs="Tahoma"/>
      <w:sz w:val="16"/>
      <w:szCs w:val="16"/>
    </w:rPr>
  </w:style>
  <w:style w:type="character" w:customStyle="1" w:styleId="berschrift1Zchn">
    <w:name w:val="Überschrift 1 Zchn"/>
    <w:basedOn w:val="Absatz-Standardschriftart"/>
    <w:link w:val="berschrift1"/>
    <w:uiPriority w:val="9"/>
    <w:rsid w:val="00404C66"/>
    <w:rPr>
      <w:rFonts w:ascii="HelveticaNeue-Light" w:eastAsiaTheme="majorEastAsia" w:hAnsi="HelveticaNeue-Light" w:cstheme="majorBidi"/>
      <w:bCs/>
      <w:sz w:val="52"/>
      <w:szCs w:val="28"/>
      <w:lang w:eastAsia="en-US"/>
    </w:rPr>
  </w:style>
  <w:style w:type="paragraph" w:styleId="Untertitel">
    <w:name w:val="Subtitle"/>
    <w:basedOn w:val="Standard"/>
    <w:next w:val="Standard"/>
    <w:link w:val="UntertitelZchn"/>
    <w:uiPriority w:val="11"/>
    <w:qFormat/>
    <w:locked/>
    <w:rsid w:val="00404C66"/>
    <w:pPr>
      <w:numPr>
        <w:ilvl w:val="1"/>
      </w:numPr>
      <w:spacing w:after="240"/>
      <w:jc w:val="both"/>
    </w:pPr>
    <w:rPr>
      <w:rFonts w:ascii="HelveticaNeue-Medium" w:eastAsiaTheme="majorEastAsia" w:hAnsi="HelveticaNeue-Medium" w:cstheme="majorBidi"/>
      <w:i/>
      <w:iCs/>
      <w:spacing w:val="15"/>
      <w:szCs w:val="24"/>
    </w:rPr>
  </w:style>
  <w:style w:type="character" w:customStyle="1" w:styleId="UntertitelZchn">
    <w:name w:val="Untertitel Zchn"/>
    <w:basedOn w:val="Absatz-Standardschriftart"/>
    <w:link w:val="Untertitel"/>
    <w:uiPriority w:val="11"/>
    <w:rsid w:val="00404C66"/>
    <w:rPr>
      <w:rFonts w:ascii="HelveticaNeue-Medium" w:eastAsiaTheme="majorEastAsia" w:hAnsi="HelveticaNeue-Medium" w:cstheme="majorBidi"/>
      <w:i/>
      <w:iCs/>
      <w:spacing w:val="15"/>
      <w:szCs w:val="24"/>
      <w:lang w:eastAsia="en-US"/>
    </w:rPr>
  </w:style>
  <w:style w:type="paragraph" w:styleId="NurText">
    <w:name w:val="Plain Text"/>
    <w:basedOn w:val="Standard"/>
    <w:link w:val="NurTextZchn"/>
    <w:uiPriority w:val="99"/>
    <w:semiHidden/>
    <w:unhideWhenUsed/>
    <w:rsid w:val="003845D5"/>
    <w:pPr>
      <w:spacing w:after="0" w:line="240" w:lineRule="auto"/>
    </w:pPr>
    <w:rPr>
      <w:rFonts w:eastAsiaTheme="minorHAnsi" w:cstheme="minorBidi"/>
      <w:szCs w:val="21"/>
    </w:rPr>
  </w:style>
  <w:style w:type="character" w:customStyle="1" w:styleId="NurTextZchn">
    <w:name w:val="Nur Text Zchn"/>
    <w:basedOn w:val="Absatz-Standardschriftart"/>
    <w:link w:val="NurText"/>
    <w:uiPriority w:val="99"/>
    <w:semiHidden/>
    <w:rsid w:val="003845D5"/>
    <w:rPr>
      <w:rFonts w:eastAsiaTheme="minorHAnsi" w:cstheme="minorBidi"/>
      <w:szCs w:val="21"/>
      <w:lang w:eastAsia="en-US"/>
    </w:rPr>
  </w:style>
  <w:style w:type="paragraph" w:styleId="Listenabsatz">
    <w:name w:val="List Paragraph"/>
    <w:basedOn w:val="Standard"/>
    <w:uiPriority w:val="34"/>
    <w:qFormat/>
    <w:rsid w:val="00DF2308"/>
    <w:pPr>
      <w:ind w:left="720"/>
      <w:contextualSpacing/>
    </w:pPr>
    <w:rPr>
      <w:rFonts w:asciiTheme="minorHAnsi" w:eastAsiaTheme="minorEastAsia" w:hAnsiTheme="minorHAnsi" w:cstheme="minorBidi"/>
      <w:lang w:eastAsia="de-DE"/>
    </w:rPr>
  </w:style>
  <w:style w:type="character" w:styleId="Kommentarzeichen">
    <w:name w:val="annotation reference"/>
    <w:basedOn w:val="Absatz-Standardschriftart"/>
    <w:uiPriority w:val="99"/>
    <w:semiHidden/>
    <w:unhideWhenUsed/>
    <w:rsid w:val="00B21E65"/>
    <w:rPr>
      <w:sz w:val="16"/>
      <w:szCs w:val="16"/>
    </w:rPr>
  </w:style>
  <w:style w:type="paragraph" w:styleId="Kommentartext">
    <w:name w:val="annotation text"/>
    <w:basedOn w:val="Standard"/>
    <w:link w:val="KommentartextZchn"/>
    <w:uiPriority w:val="99"/>
    <w:semiHidden/>
    <w:unhideWhenUsed/>
    <w:rsid w:val="00B21E65"/>
    <w:pPr>
      <w:spacing w:line="240" w:lineRule="auto"/>
    </w:pPr>
    <w:rPr>
      <w:rFonts w:asciiTheme="minorHAnsi" w:eastAsiaTheme="minorHAnsi" w:hAnsiTheme="minorHAnsi" w:cstheme="minorBidi"/>
      <w:sz w:val="20"/>
      <w:szCs w:val="20"/>
    </w:rPr>
  </w:style>
  <w:style w:type="character" w:customStyle="1" w:styleId="KommentartextZchn">
    <w:name w:val="Kommentartext Zchn"/>
    <w:basedOn w:val="Absatz-Standardschriftart"/>
    <w:link w:val="Kommentartext"/>
    <w:uiPriority w:val="99"/>
    <w:semiHidden/>
    <w:rsid w:val="00B21E65"/>
    <w:rPr>
      <w:rFonts w:asciiTheme="minorHAnsi" w:eastAsiaTheme="minorHAnsi" w:hAnsiTheme="minorHAnsi" w:cstheme="minorBidi"/>
      <w:sz w:val="20"/>
      <w:szCs w:val="20"/>
      <w:lang w:eastAsia="en-US"/>
    </w:rPr>
  </w:style>
  <w:style w:type="paragraph" w:styleId="Kommentarthema">
    <w:name w:val="annotation subject"/>
    <w:basedOn w:val="Kommentartext"/>
    <w:next w:val="Kommentartext"/>
    <w:link w:val="KommentarthemaZchn"/>
    <w:uiPriority w:val="99"/>
    <w:semiHidden/>
    <w:unhideWhenUsed/>
    <w:rsid w:val="00FD55EA"/>
    <w:rPr>
      <w:rFonts w:ascii="Calibri" w:eastAsia="Calibri" w:hAnsi="Calibri" w:cs="Times New Roman"/>
      <w:b/>
      <w:bCs/>
    </w:rPr>
  </w:style>
  <w:style w:type="character" w:customStyle="1" w:styleId="KommentarthemaZchn">
    <w:name w:val="Kommentarthema Zchn"/>
    <w:basedOn w:val="KommentartextZchn"/>
    <w:link w:val="Kommentarthema"/>
    <w:uiPriority w:val="99"/>
    <w:semiHidden/>
    <w:rsid w:val="00FD55EA"/>
    <w:rPr>
      <w:rFonts w:asciiTheme="minorHAnsi" w:eastAsiaTheme="minorHAnsi" w:hAnsiTheme="minorHAnsi"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213122">
      <w:bodyDiv w:val="1"/>
      <w:marLeft w:val="0"/>
      <w:marRight w:val="0"/>
      <w:marTop w:val="0"/>
      <w:marBottom w:val="0"/>
      <w:divBdr>
        <w:top w:val="none" w:sz="0" w:space="0" w:color="auto"/>
        <w:left w:val="none" w:sz="0" w:space="0" w:color="auto"/>
        <w:bottom w:val="none" w:sz="0" w:space="0" w:color="auto"/>
        <w:right w:val="none" w:sz="0" w:space="0" w:color="auto"/>
      </w:divBdr>
    </w:div>
    <w:div w:id="599146704">
      <w:bodyDiv w:val="1"/>
      <w:marLeft w:val="0"/>
      <w:marRight w:val="0"/>
      <w:marTop w:val="0"/>
      <w:marBottom w:val="0"/>
      <w:divBdr>
        <w:top w:val="none" w:sz="0" w:space="0" w:color="auto"/>
        <w:left w:val="none" w:sz="0" w:space="0" w:color="auto"/>
        <w:bottom w:val="none" w:sz="0" w:space="0" w:color="auto"/>
        <w:right w:val="none" w:sz="0" w:space="0" w:color="auto"/>
      </w:divBdr>
    </w:div>
    <w:div w:id="866916390">
      <w:bodyDiv w:val="1"/>
      <w:marLeft w:val="0"/>
      <w:marRight w:val="0"/>
      <w:marTop w:val="0"/>
      <w:marBottom w:val="0"/>
      <w:divBdr>
        <w:top w:val="none" w:sz="0" w:space="0" w:color="auto"/>
        <w:left w:val="none" w:sz="0" w:space="0" w:color="auto"/>
        <w:bottom w:val="none" w:sz="0" w:space="0" w:color="auto"/>
        <w:right w:val="none" w:sz="0" w:space="0" w:color="auto"/>
      </w:divBdr>
    </w:div>
    <w:div w:id="1104963486">
      <w:bodyDiv w:val="1"/>
      <w:marLeft w:val="0"/>
      <w:marRight w:val="0"/>
      <w:marTop w:val="0"/>
      <w:marBottom w:val="0"/>
      <w:divBdr>
        <w:top w:val="none" w:sz="0" w:space="0" w:color="auto"/>
        <w:left w:val="none" w:sz="0" w:space="0" w:color="auto"/>
        <w:bottom w:val="none" w:sz="0" w:space="0" w:color="auto"/>
        <w:right w:val="none" w:sz="0" w:space="0" w:color="auto"/>
      </w:divBdr>
    </w:div>
    <w:div w:id="154097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ulian.mester@fieg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9DF04-33BB-412E-BDEB-9F0B00F1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PM Beispiel</vt:lpstr>
      <vt:lpstr>PM Beispiel</vt:lpstr>
    </vt:vector>
  </TitlesOfParts>
  <Company>Fiege Logistik</Company>
  <LinksUpToDate>false</LinksUpToDate>
  <CharactersWithSpaces>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Beispiel</dc:title>
  <dc:creator>Julian Mester</dc:creator>
  <cp:lastModifiedBy>Mester, Julian</cp:lastModifiedBy>
  <cp:revision>6</cp:revision>
  <cp:lastPrinted>2016-10-31T14:31:00Z</cp:lastPrinted>
  <dcterms:created xsi:type="dcterms:W3CDTF">2017-03-28T11:37:00Z</dcterms:created>
  <dcterms:modified xsi:type="dcterms:W3CDTF">2017-04-10T08:17:00Z</dcterms:modified>
</cp:coreProperties>
</file>